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spacing w:after="200" w:lineRule="auto"/>
        <w:rPr/>
      </w:pPr>
      <w:bookmarkStart w:colFirst="0" w:colLast="0" w:name="_ljhlwslxr0z1" w:id="0"/>
      <w:bookmarkEnd w:id="0"/>
      <w:r w:rsidDel="00000000" w:rsidR="00000000" w:rsidRPr="00000000">
        <w:rPr>
          <w:rtl w:val="0"/>
        </w:rPr>
        <w:t xml:space="preserve">Lab 4 Questions</w:t>
      </w:r>
    </w:p>
    <w:p w:rsidR="00000000" w:rsidDel="00000000" w:rsidP="00000000" w:rsidRDefault="00000000" w:rsidRPr="00000000" w14:paraId="00000002">
      <w:pPr>
        <w:pStyle w:val="Heading2"/>
        <w:spacing w:after="200" w:lineRule="auto"/>
        <w:rPr/>
      </w:pPr>
      <w:bookmarkStart w:colFirst="0" w:colLast="0" w:name="_uu9wcy8jmz2f" w:id="1"/>
      <w:bookmarkEnd w:id="1"/>
      <w:r w:rsidDel="00000000" w:rsidR="00000000" w:rsidRPr="00000000">
        <w:rPr>
          <w:rtl w:val="0"/>
        </w:rPr>
        <w:t xml:space="preserve">Part I. Charging and uncharging</w:t>
      </w:r>
    </w:p>
    <w:p w:rsidR="00000000" w:rsidDel="00000000" w:rsidP="00000000" w:rsidRDefault="00000000" w:rsidRPr="00000000" w14:paraId="00000003">
      <w:pPr>
        <w:spacing w:after="200" w:lineRule="auto"/>
        <w:rPr/>
      </w:pPr>
      <w:r w:rsidDel="00000000" w:rsidR="00000000" w:rsidRPr="00000000">
        <w:rPr>
          <w:rtl w:val="0"/>
        </w:rPr>
        <w:t xml:space="preserve">Start a new lab notebook this week.</w:t>
      </w:r>
    </w:p>
    <w:p w:rsidR="00000000" w:rsidDel="00000000" w:rsidP="00000000" w:rsidRDefault="00000000" w:rsidRPr="00000000" w14:paraId="00000004">
      <w:pPr>
        <w:numPr>
          <w:ilvl w:val="0"/>
          <w:numId w:val="2"/>
        </w:numPr>
        <w:spacing w:after="20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“Team Agreement.” </w:t>
      </w:r>
      <w:r w:rsidDel="00000000" w:rsidR="00000000" w:rsidRPr="00000000">
        <w:rPr>
          <w:rtl w:val="0"/>
        </w:rPr>
        <w:t xml:space="preserve">In this section, record this week’s plan for working as a team, referring to the </w:t>
      </w:r>
      <w:r w:rsidDel="00000000" w:rsidR="00000000" w:rsidRPr="00000000">
        <w:rPr>
          <w:b w:val="1"/>
          <w:bCs w:val="1"/>
          <w:rtl w:val="0"/>
        </w:rPr>
        <w:t xml:space="preserve">Roles Handout</w:t>
      </w:r>
      <w:r w:rsidDel="00000000" w:rsidR="00000000" w:rsidRPr="00000000">
        <w:rPr>
          <w:rtl w:val="0"/>
        </w:rPr>
        <w:t xml:space="preserve"> as needed.</w:t>
      </w:r>
    </w:p>
    <w:p w:rsidR="00000000" w:rsidDel="00000000" w:rsidP="00000000" w:rsidRDefault="00000000" w:rsidRPr="00000000" w14:paraId="00000005">
      <w:pPr>
        <w:numPr>
          <w:ilvl w:val="0"/>
          <w:numId w:val="2"/>
        </w:numPr>
        <w:spacing w:after="200" w:before="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“Charging and uncharging”</w:t>
      </w:r>
      <w:r w:rsidDel="00000000" w:rsidR="00000000" w:rsidRPr="00000000">
        <w:rPr>
          <w:rtl w:val="0"/>
        </w:rPr>
        <w:t xml:space="preserve"> to respond to the following questions and prompts.</w:t>
      </w:r>
    </w:p>
    <w:p w:rsidR="00000000" w:rsidDel="00000000" w:rsidP="00000000" w:rsidRDefault="00000000" w:rsidRPr="00000000" w14:paraId="00000006">
      <w:pPr>
        <w:numPr>
          <w:ilvl w:val="0"/>
          <w:numId w:val="2"/>
        </w:numPr>
        <w:spacing w:after="200" w:before="0" w:lineRule="auto"/>
        <w:ind w:left="720" w:hanging="360"/>
      </w:pPr>
      <w:r w:rsidDel="00000000" w:rsidR="00000000" w:rsidRPr="00000000">
        <w:rPr>
          <w:rtl w:val="0"/>
        </w:rPr>
        <w:t xml:space="preserve">Obtain a variety of materials from your instructor and from your own possessions, including various types of cloth, balloons, rods of different materials, your clothes, saran wrap, mylar strips, pith balls, scotch tape, stuff in your pockets, and so on.</w:t>
      </w:r>
    </w:p>
    <w:p w:rsidR="00000000" w:rsidDel="00000000" w:rsidP="00000000" w:rsidRDefault="00000000" w:rsidRPr="00000000" w14:paraId="00000007">
      <w:pPr>
        <w:numPr>
          <w:ilvl w:val="1"/>
          <w:numId w:val="2"/>
        </w:numPr>
        <w:spacing w:after="200" w:before="0" w:lineRule="auto"/>
        <w:ind w:left="1440" w:hanging="360"/>
      </w:pPr>
      <w:r w:rsidDel="00000000" w:rsidR="00000000" w:rsidRPr="00000000">
        <w:rPr>
          <w:rtl w:val="0"/>
        </w:rPr>
        <w:t xml:space="preserve">Do any of these materials show signs of static electricity without you doing anything special to them? </w:t>
      </w:r>
    </w:p>
    <w:p w:rsidR="00000000" w:rsidDel="00000000" w:rsidP="00000000" w:rsidRDefault="00000000" w:rsidRPr="00000000" w14:paraId="00000008">
      <w:pPr>
        <w:numPr>
          <w:ilvl w:val="1"/>
          <w:numId w:val="2"/>
        </w:numPr>
        <w:spacing w:after="200" w:before="0" w:lineRule="auto"/>
        <w:ind w:left="1440" w:hanging="360"/>
      </w:pPr>
      <w:r w:rsidDel="00000000" w:rsidR="00000000" w:rsidRPr="00000000">
        <w:rPr>
          <w:rtl w:val="0"/>
        </w:rPr>
        <w:t xml:space="preserve">What about when you rub various things together? Are there things you can cause to show signs of static electricity by rubbing them with certain other things? </w:t>
      </w:r>
    </w:p>
    <w:p w:rsidR="00000000" w:rsidDel="00000000" w:rsidP="00000000" w:rsidRDefault="00000000" w:rsidRPr="00000000" w14:paraId="00000009">
      <w:pPr>
        <w:numPr>
          <w:ilvl w:val="2"/>
          <w:numId w:val="2"/>
        </w:numPr>
        <w:spacing w:after="200" w:before="0" w:lineRule="auto"/>
        <w:ind w:left="2160" w:hanging="360"/>
      </w:pPr>
      <w:r w:rsidDel="00000000" w:rsidR="00000000" w:rsidRPr="00000000">
        <w:rPr>
          <w:rtl w:val="0"/>
        </w:rPr>
        <w:t xml:space="preserve">Try some combinations and record the ones that work. </w:t>
      </w:r>
    </w:p>
    <w:p w:rsidR="00000000" w:rsidDel="00000000" w:rsidP="00000000" w:rsidRDefault="00000000" w:rsidRPr="00000000" w14:paraId="0000000A">
      <w:pPr>
        <w:numPr>
          <w:ilvl w:val="2"/>
          <w:numId w:val="2"/>
        </w:numPr>
        <w:spacing w:after="200" w:before="0" w:lineRule="auto"/>
        <w:ind w:left="2160" w:hanging="360"/>
      </w:pPr>
      <w:r w:rsidDel="00000000" w:rsidR="00000000" w:rsidRPr="00000000">
        <w:rPr>
          <w:rtl w:val="0"/>
        </w:rPr>
        <w:t xml:space="preserve">What are the signs of static electricity you’re observing?</w:t>
      </w:r>
    </w:p>
    <w:p w:rsidR="00000000" w:rsidDel="00000000" w:rsidP="00000000" w:rsidRDefault="00000000" w:rsidRPr="00000000" w14:paraId="0000000B">
      <w:pPr>
        <w:numPr>
          <w:ilvl w:val="1"/>
          <w:numId w:val="2"/>
        </w:numPr>
        <w:spacing w:after="200" w:before="0" w:lineRule="auto"/>
        <w:ind w:left="1440" w:hanging="360"/>
      </w:pPr>
      <w:r w:rsidDel="00000000" w:rsidR="00000000" w:rsidRPr="00000000">
        <w:rPr>
          <w:rtl w:val="0"/>
        </w:rPr>
        <w:t xml:space="preserve">Record all of your observations in your lab notes, including photos and/or diagrams of what happened.</w:t>
      </w:r>
    </w:p>
    <w:p w:rsidR="00000000" w:rsidDel="00000000" w:rsidP="00000000" w:rsidRDefault="00000000" w:rsidRPr="00000000" w14:paraId="0000000C">
      <w:pPr>
        <w:numPr>
          <w:ilvl w:val="0"/>
          <w:numId w:val="2"/>
        </w:numPr>
        <w:spacing w:after="200" w:before="0" w:lineRule="auto"/>
        <w:ind w:left="720" w:hanging="360"/>
      </w:pPr>
      <w:r w:rsidDel="00000000" w:rsidR="00000000" w:rsidRPr="00000000">
        <w:rPr>
          <w:rtl w:val="0"/>
        </w:rPr>
        <w:t xml:space="preserve">Take a piece of paper and tear it up into little bits (maybe 5mm on a side). Take something that you identified as showing signs of static electricity and bring it close to the little pieces of paper. </w:t>
      </w:r>
    </w:p>
    <w:p w:rsidR="00000000" w:rsidDel="00000000" w:rsidP="00000000" w:rsidRDefault="00000000" w:rsidRPr="00000000" w14:paraId="0000000D">
      <w:pPr>
        <w:numPr>
          <w:ilvl w:val="1"/>
          <w:numId w:val="2"/>
        </w:numPr>
        <w:spacing w:after="200" w:before="0" w:lineRule="auto"/>
        <w:ind w:left="1440" w:hanging="360"/>
      </w:pPr>
      <w:r w:rsidDel="00000000" w:rsidR="00000000" w:rsidRPr="00000000">
        <w:rPr>
          <w:rtl w:val="0"/>
        </w:rPr>
        <w:t xml:space="preserve">Does your object interact with the little bits o f paper when it’s not touching them?</w:t>
      </w:r>
    </w:p>
    <w:p w:rsidR="00000000" w:rsidDel="00000000" w:rsidP="00000000" w:rsidRDefault="00000000" w:rsidRPr="00000000" w14:paraId="0000000E">
      <w:pPr>
        <w:numPr>
          <w:ilvl w:val="1"/>
          <w:numId w:val="2"/>
        </w:numPr>
        <w:spacing w:after="200" w:before="0" w:lineRule="auto"/>
        <w:ind w:left="1440" w:hanging="360"/>
      </w:pPr>
      <w:r w:rsidDel="00000000" w:rsidR="00000000" w:rsidRPr="00000000">
        <w:rPr>
          <w:rtl w:val="0"/>
        </w:rPr>
        <w:t xml:space="preserve">Record your observations in your lab notes, including photos and/or diagrams of what happened.</w:t>
      </w:r>
    </w:p>
    <w:p w:rsidR="00000000" w:rsidDel="00000000" w:rsidP="00000000" w:rsidRDefault="00000000" w:rsidRPr="00000000" w14:paraId="0000000F">
      <w:pPr>
        <w:numPr>
          <w:ilvl w:val="0"/>
          <w:numId w:val="2"/>
        </w:numPr>
        <w:spacing w:after="200" w:before="0" w:lineRule="auto"/>
        <w:ind w:left="720" w:hanging="360"/>
      </w:pPr>
      <w:r w:rsidDel="00000000" w:rsidR="00000000" w:rsidRPr="00000000">
        <w:rPr>
          <w:rtl w:val="0"/>
        </w:rPr>
        <w:t xml:space="preserve">Things that attract little bits of paper are said to be </w:t>
      </w:r>
      <w:r w:rsidDel="00000000" w:rsidR="00000000" w:rsidRPr="00000000">
        <w:rPr>
          <w:b w:val="1"/>
          <w:bCs w:val="1"/>
          <w:rtl w:val="0"/>
        </w:rPr>
        <w:t xml:space="preserve">electrically charged.</w:t>
      </w:r>
      <w:r w:rsidDel="00000000" w:rsidR="00000000" w:rsidRPr="00000000">
        <w:rPr>
          <w:rtl w:val="0"/>
        </w:rPr>
        <w:t xml:space="preserve"> The attraction is one kind of electrical interaction. </w:t>
      </w:r>
    </w:p>
    <w:p w:rsidR="00000000" w:rsidDel="00000000" w:rsidP="00000000" w:rsidRDefault="00000000" w:rsidRPr="00000000" w14:paraId="00000010">
      <w:pPr>
        <w:numPr>
          <w:ilvl w:val="1"/>
          <w:numId w:val="2"/>
        </w:numPr>
        <w:spacing w:after="200" w:before="0" w:lineRule="auto"/>
        <w:ind w:left="1440" w:hanging="360"/>
      </w:pPr>
      <w:r w:rsidDel="00000000" w:rsidR="00000000" w:rsidRPr="00000000">
        <w:rPr>
          <w:rtl w:val="0"/>
        </w:rPr>
        <w:t xml:space="preserve">Complete the following sentence and record it in your lab notes for future reference: “You can tell if something is electrically charged if _______.”</w:t>
      </w:r>
    </w:p>
    <w:p w:rsidR="00000000" w:rsidDel="00000000" w:rsidP="00000000" w:rsidRDefault="00000000" w:rsidRPr="00000000" w14:paraId="00000011">
      <w:pPr>
        <w:numPr>
          <w:ilvl w:val="1"/>
          <w:numId w:val="2"/>
        </w:numPr>
        <w:spacing w:after="200" w:before="0" w:lineRule="auto"/>
        <w:ind w:left="1440" w:hanging="360"/>
      </w:pPr>
      <w:r w:rsidDel="00000000" w:rsidR="00000000" w:rsidRPr="00000000">
        <w:rPr>
          <w:rtl w:val="0"/>
        </w:rPr>
        <w:t xml:space="preserve">Use the bits of paper to test whether the following objects are electrically charged: Your finger, a pen or pencil, the little bits of paper themselves, a bar magnet, a battery.</w:t>
      </w:r>
    </w:p>
    <w:p w:rsidR="00000000" w:rsidDel="00000000" w:rsidP="00000000" w:rsidRDefault="00000000" w:rsidRPr="00000000" w14:paraId="00000012">
      <w:pPr>
        <w:numPr>
          <w:ilvl w:val="0"/>
          <w:numId w:val="2"/>
        </w:numPr>
        <w:spacing w:after="200" w:before="0" w:lineRule="auto"/>
        <w:ind w:left="720" w:hanging="360"/>
      </w:pPr>
      <w:r w:rsidDel="00000000" w:rsidR="00000000" w:rsidRPr="00000000">
        <w:rPr>
          <w:rtl w:val="0"/>
        </w:rPr>
        <w:t xml:space="preserve">Get a piece of clear tape (4-6 inches long) and fold over a little bit of one end. Stick the tape to a smooth plastic binder or table surface and then pull it off.</w:t>
      </w:r>
    </w:p>
    <w:p w:rsidR="00000000" w:rsidDel="00000000" w:rsidP="00000000" w:rsidRDefault="00000000" w:rsidRPr="00000000" w14:paraId="00000013">
      <w:pPr>
        <w:numPr>
          <w:ilvl w:val="1"/>
          <w:numId w:val="2"/>
        </w:numPr>
        <w:spacing w:after="200" w:before="0" w:lineRule="auto"/>
        <w:ind w:left="1440" w:hanging="360"/>
      </w:pPr>
      <w:r w:rsidDel="00000000" w:rsidR="00000000" w:rsidRPr="00000000">
        <w:rPr>
          <w:rtl w:val="0"/>
        </w:rPr>
        <w:t xml:space="preserve">Is it charged? On what basis do you make this inference?</w:t>
      </w:r>
    </w:p>
    <w:p w:rsidR="00000000" w:rsidDel="00000000" w:rsidP="00000000" w:rsidRDefault="00000000" w:rsidRPr="00000000" w14:paraId="00000014">
      <w:pPr>
        <w:numPr>
          <w:ilvl w:val="1"/>
          <w:numId w:val="2"/>
        </w:numPr>
        <w:spacing w:after="200" w:before="0" w:lineRule="auto"/>
        <w:ind w:left="1440" w:hanging="360"/>
      </w:pPr>
      <w:r w:rsidDel="00000000" w:rsidR="00000000" w:rsidRPr="00000000">
        <w:rPr>
          <w:rtl w:val="0"/>
        </w:rPr>
        <w:t xml:space="preserve">Create a diagram showing the arrangement of charge that you infer to explain your observations of the tape. </w:t>
      </w:r>
    </w:p>
    <w:p w:rsidR="00000000" w:rsidDel="00000000" w:rsidP="00000000" w:rsidRDefault="00000000" w:rsidRPr="00000000" w14:paraId="00000015">
      <w:pPr>
        <w:numPr>
          <w:ilvl w:val="2"/>
          <w:numId w:val="2"/>
        </w:numPr>
        <w:spacing w:after="200" w:before="0" w:lineRule="auto"/>
        <w:ind w:left="2160" w:hanging="360"/>
      </w:pPr>
      <w:r w:rsidDel="00000000" w:rsidR="00000000" w:rsidRPr="00000000">
        <w:rPr>
          <w:rtl w:val="0"/>
        </w:rPr>
        <w:t xml:space="preserve">Share your diagram with an instructor and/or another team of students, and get their feedback. </w:t>
      </w:r>
    </w:p>
    <w:p w:rsidR="00000000" w:rsidDel="00000000" w:rsidP="00000000" w:rsidRDefault="00000000" w:rsidRPr="00000000" w14:paraId="00000016">
      <w:pPr>
        <w:numPr>
          <w:ilvl w:val="2"/>
          <w:numId w:val="2"/>
        </w:numPr>
        <w:spacing w:after="200" w:before="0" w:lineRule="auto"/>
        <w:ind w:left="2160" w:hanging="360"/>
      </w:pPr>
      <w:r w:rsidDel="00000000" w:rsidR="00000000" w:rsidRPr="00000000">
        <w:rPr>
          <w:rtl w:val="0"/>
        </w:rPr>
        <w:t xml:space="preserve">Give credit in your lab notes to other teams that help you.</w:t>
      </w:r>
    </w:p>
    <w:p w:rsidR="00000000" w:rsidDel="00000000" w:rsidP="00000000" w:rsidRDefault="00000000" w:rsidRPr="00000000" w14:paraId="00000017">
      <w:pPr>
        <w:numPr>
          <w:ilvl w:val="1"/>
          <w:numId w:val="2"/>
        </w:numPr>
        <w:spacing w:after="200" w:before="0" w:lineRule="auto"/>
        <w:ind w:left="1440" w:hanging="360"/>
      </w:pPr>
      <w:r w:rsidDel="00000000" w:rsidR="00000000" w:rsidRPr="00000000">
        <w:rPr>
          <w:rtl w:val="0"/>
        </w:rPr>
        <w:t xml:space="preserve">Make a second diagram showing a different arrangement of charge that also explains your observations.</w:t>
      </w:r>
    </w:p>
    <w:p w:rsidR="00000000" w:rsidDel="00000000" w:rsidP="00000000" w:rsidRDefault="00000000" w:rsidRPr="00000000" w14:paraId="00000018">
      <w:pPr>
        <w:numPr>
          <w:ilvl w:val="0"/>
          <w:numId w:val="2"/>
        </w:numPr>
        <w:spacing w:after="200" w:lineRule="auto"/>
        <w:ind w:left="720" w:hanging="360"/>
      </w:pPr>
      <w:r w:rsidDel="00000000" w:rsidR="00000000" w:rsidRPr="00000000">
        <w:rPr>
          <w:rtl w:val="0"/>
        </w:rPr>
        <w:t xml:space="preserve">Make electrically charged objects and then find good ways to make them </w:t>
      </w:r>
      <w:r w:rsidDel="00000000" w:rsidR="00000000" w:rsidRPr="00000000">
        <w:rPr>
          <w:i w:val="1"/>
          <w:iCs w:val="1"/>
          <w:rtl w:val="0"/>
        </w:rPr>
        <w:t xml:space="preserve">un</w:t>
      </w:r>
      <w:r w:rsidDel="00000000" w:rsidR="00000000" w:rsidRPr="00000000">
        <w:rPr>
          <w:rtl w:val="0"/>
        </w:rPr>
        <w:t xml:space="preserve">charged. Try some or all of the following techniques or invent your own. Different techniques may be more effective (or appropriate) with different objects. (Please don’t render the objects unchargeable for other students.) </w:t>
      </w:r>
    </w:p>
    <w:p w:rsidR="00000000" w:rsidDel="00000000" w:rsidP="00000000" w:rsidRDefault="00000000" w:rsidRPr="00000000" w14:paraId="00000019">
      <w:pPr>
        <w:spacing w:after="200" w:lineRule="auto"/>
        <w:ind w:left="1440" w:firstLine="0"/>
        <w:rPr>
          <w:i w:val="1"/>
          <w:iCs w:val="1"/>
        </w:rPr>
      </w:pPr>
      <w:r w:rsidDel="00000000" w:rsidR="00000000" w:rsidRPr="00000000">
        <w:rPr>
          <w:i w:val="1"/>
          <w:iCs w:val="1"/>
          <w:rtl w:val="0"/>
        </w:rPr>
        <w:t xml:space="preserve">Touch it in one place with your hand – Touch it all over with your hand –Wipe it off with your hand – Wipe it off with a cloth – Set it aside for a while – Rinse it with water – Shake it vigorously – Blow on it – Breathe on it – Put it in your pocket – Run it over the tip of your nose – Draw it across your lips – Roll it on the floor – Touch it to something else that’s charged – (other)</w:t>
      </w:r>
    </w:p>
    <w:p w:rsidR="00000000" w:rsidDel="00000000" w:rsidP="00000000" w:rsidRDefault="00000000" w:rsidRPr="00000000" w14:paraId="0000001A">
      <w:pPr>
        <w:numPr>
          <w:ilvl w:val="0"/>
          <w:numId w:val="2"/>
        </w:numPr>
        <w:spacing w:after="200" w:lineRule="auto"/>
        <w:ind w:left="720" w:hanging="360"/>
      </w:pPr>
      <w:r w:rsidDel="00000000" w:rsidR="00000000" w:rsidRPr="00000000">
        <w:rPr>
          <w:rtl w:val="0"/>
        </w:rPr>
        <w:t xml:space="preserve">Demonstrate to your instructor that you can charge, then uncharge, each of the following objects: (1) a gray plastic rod and (2) a piece of clear tape. For each, record your methods carefully in your notes. </w:t>
      </w:r>
    </w:p>
    <w:p w:rsidR="00000000" w:rsidDel="00000000" w:rsidP="00000000" w:rsidRDefault="00000000" w:rsidRPr="00000000" w14:paraId="0000001B">
      <w:pPr>
        <w:numPr>
          <w:ilvl w:val="0"/>
          <w:numId w:val="2"/>
        </w:numPr>
        <w:spacing w:after="200" w:before="0" w:lineRule="auto"/>
        <w:ind w:left="720" w:hanging="360"/>
      </w:pPr>
      <w:r w:rsidDel="00000000" w:rsidR="00000000" w:rsidRPr="00000000">
        <w:rPr>
          <w:rtl w:val="0"/>
        </w:rPr>
        <w:t xml:space="preserve">Have your instructor or another team teach you a method for charging two pieces of clear tape oppositely. Give credit in your lab notes to other teams that help you.</w:t>
      </w:r>
    </w:p>
    <w:p w:rsidR="00000000" w:rsidDel="00000000" w:rsidP="00000000" w:rsidRDefault="00000000" w:rsidRPr="00000000" w14:paraId="0000001C">
      <w:pPr>
        <w:numPr>
          <w:ilvl w:val="1"/>
          <w:numId w:val="2"/>
        </w:numPr>
        <w:spacing w:after="200" w:before="0" w:lineRule="auto"/>
        <w:ind w:left="1440" w:hanging="360"/>
      </w:pPr>
      <w:r w:rsidDel="00000000" w:rsidR="00000000" w:rsidRPr="00000000">
        <w:rPr>
          <w:rtl w:val="0"/>
        </w:rPr>
        <w:t xml:space="preserve">Create a diagram showing the arrangement of charge that you infer to explain your observations of the tapes. Share your diagram with an instructor and/or another team of students, and get their feedback.</w:t>
      </w:r>
    </w:p>
    <w:p w:rsidR="00000000" w:rsidDel="00000000" w:rsidP="00000000" w:rsidRDefault="00000000" w:rsidRPr="00000000" w14:paraId="0000001D">
      <w:pPr>
        <w:numPr>
          <w:ilvl w:val="1"/>
          <w:numId w:val="2"/>
        </w:numPr>
        <w:spacing w:after="200" w:lineRule="auto"/>
        <w:ind w:left="1440" w:hanging="360"/>
      </w:pPr>
      <w:r w:rsidDel="00000000" w:rsidR="00000000" w:rsidRPr="00000000">
        <w:rPr>
          <w:rtl w:val="0"/>
        </w:rPr>
        <w:t xml:space="preserve">Make a second diagram showing a different arrangement of charge that also explains your observations.</w:t>
      </w:r>
    </w:p>
    <w:p w:rsidR="00000000" w:rsidDel="00000000" w:rsidP="00000000" w:rsidRDefault="00000000" w:rsidRPr="00000000" w14:paraId="0000001E">
      <w:pPr>
        <w:pStyle w:val="Heading2"/>
        <w:spacing w:after="200" w:lineRule="auto"/>
        <w:rPr/>
      </w:pPr>
      <w:bookmarkStart w:colFirst="0" w:colLast="0" w:name="_wtabeabgpa3m" w:id="2"/>
      <w:bookmarkEnd w:id="2"/>
      <w:r w:rsidDel="00000000" w:rsidR="00000000" w:rsidRPr="00000000">
        <w:rPr>
          <w:rtl w:val="0"/>
        </w:rPr>
        <w:t xml:space="preserve">Part II: Choose your challenge(s)</w:t>
      </w:r>
    </w:p>
    <w:p w:rsidR="00000000" w:rsidDel="00000000" w:rsidP="00000000" w:rsidRDefault="00000000" w:rsidRPr="00000000" w14:paraId="0000001F">
      <w:pPr>
        <w:spacing w:after="200" w:lineRule="auto"/>
        <w:rPr/>
      </w:pPr>
      <w:r w:rsidDel="00000000" w:rsidR="00000000" w:rsidRPr="00000000">
        <w:rPr>
          <w:rtl w:val="0"/>
        </w:rPr>
        <w:t xml:space="preserve">Choose one or more of the options below to complete during this lab session.</w:t>
      </w:r>
    </w:p>
    <w:p w:rsidR="00000000" w:rsidDel="00000000" w:rsidP="00000000" w:rsidRDefault="00000000" w:rsidRPr="00000000" w14:paraId="00000020">
      <w:pPr>
        <w:pStyle w:val="Heading3"/>
        <w:spacing w:after="200" w:lineRule="auto"/>
        <w:rPr/>
      </w:pPr>
      <w:bookmarkStart w:colFirst="0" w:colLast="0" w:name="_vi3wrtdi998f" w:id="3"/>
      <w:bookmarkEnd w:id="3"/>
      <w:r w:rsidDel="00000000" w:rsidR="00000000" w:rsidRPr="00000000">
        <w:rPr>
          <w:rtl w:val="0"/>
        </w:rPr>
        <w:t xml:space="preserve">Option A: Metal objects</w:t>
      </w:r>
    </w:p>
    <w:p w:rsidR="00000000" w:rsidDel="00000000" w:rsidP="00000000" w:rsidRDefault="00000000" w:rsidRPr="00000000" w14:paraId="00000021">
      <w:pPr>
        <w:spacing w:after="200" w:lineRule="auto"/>
        <w:rPr/>
      </w:pPr>
      <w:r w:rsidDel="00000000" w:rsidR="00000000" w:rsidRPr="00000000">
        <w:rPr>
          <w:rtl w:val="0"/>
        </w:rPr>
        <w:t xml:space="preserve">Metal objects can be charged, but charging them can be tricky in practice. Can you do it? See if you can devise a method for this. </w:t>
      </w:r>
    </w:p>
    <w:p w:rsidR="00000000" w:rsidDel="00000000" w:rsidP="00000000" w:rsidRDefault="00000000" w:rsidRPr="00000000" w14:paraId="00000022">
      <w:pPr>
        <w:numPr>
          <w:ilvl w:val="0"/>
          <w:numId w:val="1"/>
        </w:numPr>
        <w:spacing w:after="200" w:lineRule="auto"/>
        <w:ind w:left="720" w:hanging="360"/>
      </w:pPr>
      <w:r w:rsidDel="00000000" w:rsidR="00000000" w:rsidRPr="00000000">
        <w:rPr>
          <w:rtl w:val="0"/>
        </w:rPr>
        <w:t xml:space="preserve">Try several methods. Carefully document those that don’t work, as well as those that work.</w:t>
      </w:r>
    </w:p>
    <w:p w:rsidR="00000000" w:rsidDel="00000000" w:rsidP="00000000" w:rsidRDefault="00000000" w:rsidRPr="00000000" w14:paraId="00000023">
      <w:pPr>
        <w:numPr>
          <w:ilvl w:val="0"/>
          <w:numId w:val="1"/>
        </w:numPr>
        <w:spacing w:after="200" w:before="0" w:lineRule="auto"/>
        <w:ind w:left="720" w:hanging="360"/>
      </w:pPr>
      <w:r w:rsidDel="00000000" w:rsidR="00000000" w:rsidRPr="00000000">
        <w:rPr>
          <w:rtl w:val="0"/>
        </w:rPr>
        <w:t xml:space="preserve">Document your observations with drawings and/or photos. </w:t>
      </w:r>
    </w:p>
    <w:p w:rsidR="00000000" w:rsidDel="00000000" w:rsidP="00000000" w:rsidRDefault="00000000" w:rsidRPr="00000000" w14:paraId="00000024">
      <w:pPr>
        <w:numPr>
          <w:ilvl w:val="0"/>
          <w:numId w:val="1"/>
        </w:numPr>
        <w:spacing w:after="200" w:lineRule="auto"/>
        <w:ind w:left="720" w:hanging="360"/>
      </w:pPr>
      <w:r w:rsidDel="00000000" w:rsidR="00000000" w:rsidRPr="00000000">
        <w:rPr>
          <w:rtl w:val="0"/>
        </w:rPr>
        <w:t xml:space="preserve">For each method you try, brainstorm with your group to infer </w:t>
      </w:r>
      <w:r w:rsidDel="00000000" w:rsidR="00000000" w:rsidRPr="00000000">
        <w:rPr>
          <w:u w:val="single"/>
          <w:rtl w:val="0"/>
        </w:rPr>
        <w:t xml:space="preserve">at least two</w:t>
      </w:r>
      <w:r w:rsidDel="00000000" w:rsidR="00000000" w:rsidRPr="00000000">
        <w:rPr>
          <w:rtl w:val="0"/>
        </w:rPr>
        <w:t xml:space="preserve"> possible, testable arrangements of electrostatic charge that could explain your observations. </w:t>
      </w:r>
    </w:p>
    <w:p w:rsidR="00000000" w:rsidDel="00000000" w:rsidP="00000000" w:rsidRDefault="00000000" w:rsidRPr="00000000" w14:paraId="00000025">
      <w:pPr>
        <w:pStyle w:val="Heading3"/>
        <w:spacing w:after="200" w:lineRule="auto"/>
        <w:rPr/>
      </w:pPr>
      <w:bookmarkStart w:colFirst="0" w:colLast="0" w:name="_icq8ccrh61wu" w:id="4"/>
      <w:bookmarkEnd w:id="4"/>
      <w:r w:rsidDel="00000000" w:rsidR="00000000" w:rsidRPr="00000000">
        <w:rPr>
          <w:rtl w:val="0"/>
        </w:rPr>
        <w:t xml:space="preserve">Option B: Classification</w:t>
      </w:r>
    </w:p>
    <w:p w:rsidR="00000000" w:rsidDel="00000000" w:rsidP="00000000" w:rsidRDefault="00000000" w:rsidRPr="00000000" w14:paraId="00000026">
      <w:pPr>
        <w:numPr>
          <w:ilvl w:val="0"/>
          <w:numId w:val="3"/>
        </w:numPr>
        <w:spacing w:after="200" w:lineRule="auto"/>
        <w:ind w:left="720" w:hanging="360"/>
      </w:pPr>
      <w:r w:rsidDel="00000000" w:rsidR="00000000" w:rsidRPr="00000000">
        <w:rPr>
          <w:rtl w:val="0"/>
        </w:rPr>
        <w:t xml:space="preserve">Classify a wide variety of objects into those that you can charge electrostatically, and those that you cannot charge electrostatically. There may be objects that are somewhere in between. </w:t>
      </w:r>
    </w:p>
    <w:p w:rsidR="00000000" w:rsidDel="00000000" w:rsidP="00000000" w:rsidRDefault="00000000" w:rsidRPr="00000000" w14:paraId="00000027">
      <w:pPr>
        <w:numPr>
          <w:ilvl w:val="1"/>
          <w:numId w:val="3"/>
        </w:numPr>
        <w:spacing w:after="200" w:before="0" w:lineRule="auto"/>
        <w:ind w:left="1440" w:hanging="360"/>
      </w:pPr>
      <w:r w:rsidDel="00000000" w:rsidR="00000000" w:rsidRPr="00000000">
        <w:rPr>
          <w:rtl w:val="0"/>
        </w:rPr>
        <w:t xml:space="preserve">Do you notice any patterns for which objects can be electrostatically charged and which cannot?</w:t>
      </w:r>
    </w:p>
    <w:p w:rsidR="00000000" w:rsidDel="00000000" w:rsidP="00000000" w:rsidRDefault="00000000" w:rsidRPr="00000000" w14:paraId="00000028">
      <w:pPr>
        <w:numPr>
          <w:ilvl w:val="0"/>
          <w:numId w:val="3"/>
        </w:numPr>
        <w:spacing w:after="200" w:before="0" w:lineRule="auto"/>
        <w:ind w:left="720" w:hanging="360"/>
      </w:pPr>
      <w:r w:rsidDel="00000000" w:rsidR="00000000" w:rsidRPr="00000000">
        <w:rPr>
          <w:rtl w:val="0"/>
        </w:rPr>
        <w:t xml:space="preserve">Build a single-bulb circuit and insert each of your many objects into it (one at a time), so that current would have to flow through the object to complete the circuit.</w:t>
      </w:r>
    </w:p>
    <w:p w:rsidR="00000000" w:rsidDel="00000000" w:rsidP="00000000" w:rsidRDefault="00000000" w:rsidRPr="00000000" w14:paraId="00000029">
      <w:pPr>
        <w:numPr>
          <w:ilvl w:val="1"/>
          <w:numId w:val="3"/>
        </w:numPr>
        <w:spacing w:after="200" w:before="0" w:lineRule="auto"/>
        <w:ind w:left="1440" w:hanging="360"/>
      </w:pPr>
      <w:r w:rsidDel="00000000" w:rsidR="00000000" w:rsidRPr="00000000">
        <w:rPr>
          <w:rtl w:val="0"/>
        </w:rPr>
        <w:t xml:space="preserve">Classify your objects into those that allow the bulb to light, and those that prevent the bulb from lighting. There may be materials that are somewhere in between. </w:t>
      </w:r>
    </w:p>
    <w:p w:rsidR="00000000" w:rsidDel="00000000" w:rsidP="00000000" w:rsidRDefault="00000000" w:rsidRPr="00000000" w14:paraId="0000002A">
      <w:pPr>
        <w:numPr>
          <w:ilvl w:val="1"/>
          <w:numId w:val="3"/>
        </w:numPr>
        <w:spacing w:after="200" w:before="0" w:lineRule="auto"/>
        <w:ind w:left="1440" w:hanging="360"/>
      </w:pPr>
      <w:r w:rsidDel="00000000" w:rsidR="00000000" w:rsidRPr="00000000">
        <w:rPr>
          <w:rtl w:val="0"/>
        </w:rPr>
        <w:t xml:space="preserve">How does this classification compare to the other one?</w:t>
      </w:r>
    </w:p>
    <w:p w:rsidR="00000000" w:rsidDel="00000000" w:rsidP="00000000" w:rsidRDefault="00000000" w:rsidRPr="00000000" w14:paraId="0000002B">
      <w:pPr>
        <w:numPr>
          <w:ilvl w:val="0"/>
          <w:numId w:val="3"/>
        </w:numPr>
        <w:spacing w:after="200" w:lineRule="auto"/>
        <w:ind w:left="720" w:hanging="360"/>
      </w:pPr>
      <w:r w:rsidDel="00000000" w:rsidR="00000000" w:rsidRPr="00000000">
        <w:rPr>
          <w:rtl w:val="0"/>
        </w:rPr>
        <w:t xml:space="preserve">A “conductor” is a material that allows electric charges to move around freely in or on the material; an “insulator” does not allow electric charges to move around in or on it. Many materials are in between. Which of your materials are conductors and which are insulators, based on your observations?</w:t>
      </w:r>
    </w:p>
    <w:p w:rsidR="00000000" w:rsidDel="00000000" w:rsidP="00000000" w:rsidRDefault="00000000" w:rsidRPr="00000000" w14:paraId="0000002C">
      <w:pPr>
        <w:pStyle w:val="Heading3"/>
        <w:spacing w:after="200" w:lineRule="auto"/>
        <w:rPr/>
      </w:pPr>
      <w:bookmarkStart w:colFirst="0" w:colLast="0" w:name="_sei0rbnpor43" w:id="5"/>
      <w:bookmarkEnd w:id="5"/>
      <w:r w:rsidDel="00000000" w:rsidR="00000000" w:rsidRPr="00000000">
        <w:rPr>
          <w:rtl w:val="0"/>
        </w:rPr>
        <w:t xml:space="preserve">Option C: Demonstration</w:t>
      </w:r>
    </w:p>
    <w:p w:rsidR="00000000" w:rsidDel="00000000" w:rsidP="00000000" w:rsidRDefault="00000000" w:rsidRPr="00000000" w14:paraId="0000002D">
      <w:pPr>
        <w:numPr>
          <w:ilvl w:val="0"/>
          <w:numId w:val="5"/>
        </w:numPr>
        <w:spacing w:after="200" w:lineRule="auto"/>
        <w:ind w:left="720" w:hanging="360"/>
      </w:pPr>
      <w:r w:rsidDel="00000000" w:rsidR="00000000" w:rsidRPr="00000000">
        <w:rPr>
          <w:rtl w:val="0"/>
        </w:rPr>
        <w:t xml:space="preserve">Your instructor will show you one or more demonstrations of an electrostatic effect. </w:t>
      </w:r>
    </w:p>
    <w:p w:rsidR="00000000" w:rsidDel="00000000" w:rsidP="00000000" w:rsidRDefault="00000000" w:rsidRPr="00000000" w14:paraId="0000002E">
      <w:pPr>
        <w:numPr>
          <w:ilvl w:val="1"/>
          <w:numId w:val="5"/>
        </w:numPr>
        <w:spacing w:after="200" w:before="0" w:lineRule="auto"/>
        <w:ind w:left="1440" w:hanging="360"/>
      </w:pPr>
      <w:r w:rsidDel="00000000" w:rsidR="00000000" w:rsidRPr="00000000">
        <w:rPr>
          <w:rtl w:val="0"/>
        </w:rPr>
        <w:t xml:space="preserve">Create a </w:t>
      </w:r>
      <w:r w:rsidDel="00000000" w:rsidR="00000000" w:rsidRPr="00000000">
        <w:rPr>
          <w:b w:val="1"/>
          <w:bCs w:val="1"/>
          <w:rtl w:val="0"/>
        </w:rPr>
        <w:t xml:space="preserve">heading</w:t>
      </w:r>
      <w:r w:rsidDel="00000000" w:rsidR="00000000" w:rsidRPr="00000000">
        <w:rPr>
          <w:rtl w:val="0"/>
        </w:rPr>
        <w:t xml:space="preserve"> that briefly describes the demonstration (for example, “Can Roller” or “Water Bender”).</w:t>
      </w:r>
    </w:p>
    <w:p w:rsidR="00000000" w:rsidDel="00000000" w:rsidP="00000000" w:rsidRDefault="00000000" w:rsidRPr="00000000" w14:paraId="0000002F">
      <w:pPr>
        <w:numPr>
          <w:ilvl w:val="1"/>
          <w:numId w:val="5"/>
        </w:numPr>
        <w:spacing w:after="200" w:before="0" w:lineRule="auto"/>
        <w:ind w:left="1440" w:hanging="360"/>
      </w:pPr>
      <w:r w:rsidDel="00000000" w:rsidR="00000000" w:rsidRPr="00000000">
        <w:rPr>
          <w:rtl w:val="0"/>
        </w:rPr>
        <w:t xml:space="preserve">Document your observations with drawings and/or photos.</w:t>
      </w:r>
    </w:p>
    <w:p w:rsidR="00000000" w:rsidDel="00000000" w:rsidP="00000000" w:rsidRDefault="00000000" w:rsidRPr="00000000" w14:paraId="00000030">
      <w:pPr>
        <w:numPr>
          <w:ilvl w:val="1"/>
          <w:numId w:val="5"/>
        </w:numPr>
        <w:spacing w:after="200" w:before="0" w:lineRule="auto"/>
        <w:ind w:left="1440" w:hanging="360"/>
      </w:pPr>
      <w:r w:rsidDel="00000000" w:rsidR="00000000" w:rsidRPr="00000000">
        <w:rPr>
          <w:rtl w:val="0"/>
        </w:rPr>
        <w:t xml:space="preserve">Brainstorm with your group to infer </w:t>
      </w:r>
      <w:r w:rsidDel="00000000" w:rsidR="00000000" w:rsidRPr="00000000">
        <w:rPr>
          <w:u w:val="single"/>
          <w:rtl w:val="0"/>
        </w:rPr>
        <w:t xml:space="preserve">at least two</w:t>
      </w:r>
      <w:r w:rsidDel="00000000" w:rsidR="00000000" w:rsidRPr="00000000">
        <w:rPr>
          <w:rtl w:val="0"/>
        </w:rPr>
        <w:t xml:space="preserve"> possible, testable arrangements of electrostatic charge that could explain the demonstration. </w:t>
      </w:r>
    </w:p>
    <w:p w:rsidR="00000000" w:rsidDel="00000000" w:rsidP="00000000" w:rsidRDefault="00000000" w:rsidRPr="00000000" w14:paraId="00000031">
      <w:pPr>
        <w:numPr>
          <w:ilvl w:val="1"/>
          <w:numId w:val="5"/>
        </w:numPr>
        <w:spacing w:after="200" w:before="0" w:lineRule="auto"/>
        <w:ind w:left="1440" w:hanging="360"/>
      </w:pPr>
      <w:r w:rsidDel="00000000" w:rsidR="00000000" w:rsidRPr="00000000">
        <w:rPr>
          <w:rtl w:val="0"/>
        </w:rPr>
        <w:t xml:space="preserve">Document your possible arrangements of charge with diagrams in your lab notes.</w:t>
      </w:r>
    </w:p>
    <w:p w:rsidR="00000000" w:rsidDel="00000000" w:rsidP="00000000" w:rsidRDefault="00000000" w:rsidRPr="00000000" w14:paraId="00000032">
      <w:pPr>
        <w:numPr>
          <w:ilvl w:val="1"/>
          <w:numId w:val="5"/>
        </w:numPr>
        <w:spacing w:after="200" w:lineRule="auto"/>
        <w:ind w:left="1440" w:hanging="360"/>
      </w:pPr>
      <w:r w:rsidDel="00000000" w:rsidR="00000000" w:rsidRPr="00000000">
        <w:rPr>
          <w:rtl w:val="0"/>
        </w:rPr>
        <w:t xml:space="preserve">Describe how you would test each possible arrangement of charge experimentally.</w:t>
      </w:r>
    </w:p>
    <w:p w:rsidR="00000000" w:rsidDel="00000000" w:rsidP="00000000" w:rsidRDefault="00000000" w:rsidRPr="00000000" w14:paraId="00000033">
      <w:pPr>
        <w:numPr>
          <w:ilvl w:val="0"/>
          <w:numId w:val="5"/>
        </w:numPr>
        <w:spacing w:after="200" w:lineRule="auto"/>
        <w:ind w:left="720" w:hanging="360"/>
      </w:pPr>
      <w:r w:rsidDel="00000000" w:rsidR="00000000" w:rsidRPr="00000000">
        <w:rPr>
          <w:rtl w:val="0"/>
        </w:rPr>
        <w:t xml:space="preserve">Carry out your experimental tests and carefully document your observations. For each:</w:t>
      </w:r>
    </w:p>
    <w:p w:rsidR="00000000" w:rsidDel="00000000" w:rsidP="00000000" w:rsidRDefault="00000000" w:rsidRPr="00000000" w14:paraId="00000034">
      <w:pPr>
        <w:numPr>
          <w:ilvl w:val="1"/>
          <w:numId w:val="5"/>
        </w:numPr>
        <w:spacing w:after="200" w:before="0" w:lineRule="auto"/>
        <w:ind w:left="1440" w:hanging="360"/>
      </w:pPr>
      <w:r w:rsidDel="00000000" w:rsidR="00000000" w:rsidRPr="00000000">
        <w:rPr>
          <w:rtl w:val="0"/>
        </w:rPr>
        <w:t xml:space="preserve">Does your observation support or refute the arrangement of charge that you inferred?</w:t>
      </w:r>
    </w:p>
    <w:p w:rsidR="00000000" w:rsidDel="00000000" w:rsidP="00000000" w:rsidRDefault="00000000" w:rsidRPr="00000000" w14:paraId="00000035">
      <w:pPr>
        <w:numPr>
          <w:ilvl w:val="1"/>
          <w:numId w:val="5"/>
        </w:numPr>
        <w:spacing w:after="200" w:before="0" w:lineRule="auto"/>
        <w:ind w:left="1440" w:hanging="360"/>
      </w:pPr>
      <w:r w:rsidDel="00000000" w:rsidR="00000000" w:rsidRPr="00000000">
        <w:rPr>
          <w:rtl w:val="0"/>
        </w:rPr>
        <w:t xml:space="preserve">If all your inferred arrangements are refuted by your observations, develop a new inference based on the observations you made.</w:t>
      </w:r>
    </w:p>
    <w:p w:rsidR="00000000" w:rsidDel="00000000" w:rsidP="00000000" w:rsidRDefault="00000000" w:rsidRPr="00000000" w14:paraId="00000036">
      <w:pPr>
        <w:numPr>
          <w:ilvl w:val="1"/>
          <w:numId w:val="5"/>
        </w:numPr>
        <w:spacing w:after="200" w:before="0" w:lineRule="auto"/>
        <w:ind w:left="1440" w:hanging="360"/>
      </w:pPr>
      <w:r w:rsidDel="00000000" w:rsidR="00000000" w:rsidRPr="00000000">
        <w:rPr>
          <w:rtl w:val="0"/>
        </w:rPr>
        <w:t xml:space="preserve">If one (or more!) of your inferred arrangements are supported your observations, design and conduct additional tests that will answer additional questions.</w:t>
      </w:r>
    </w:p>
    <w:p w:rsidR="00000000" w:rsidDel="00000000" w:rsidP="00000000" w:rsidRDefault="00000000" w:rsidRPr="00000000" w14:paraId="00000037">
      <w:pPr>
        <w:numPr>
          <w:ilvl w:val="1"/>
          <w:numId w:val="5"/>
        </w:numPr>
        <w:spacing w:after="200" w:lineRule="auto"/>
        <w:ind w:left="1440" w:hanging="360"/>
      </w:pPr>
      <w:r w:rsidDel="00000000" w:rsidR="00000000" w:rsidRPr="00000000">
        <w:rPr>
          <w:rtl w:val="0"/>
        </w:rPr>
        <w:t xml:space="preserve">Continue this process until you have ample evidence to support one (or more!) arrangements of charge to explain the demonstration.</w:t>
      </w:r>
    </w:p>
    <w:p w:rsidR="00000000" w:rsidDel="00000000" w:rsidP="00000000" w:rsidRDefault="00000000" w:rsidRPr="00000000" w14:paraId="00000038">
      <w:pPr>
        <w:pStyle w:val="Heading3"/>
        <w:spacing w:after="200" w:lineRule="auto"/>
        <w:rPr/>
      </w:pPr>
      <w:bookmarkStart w:colFirst="0" w:colLast="0" w:name="_fjs00shilk6o" w:id="6"/>
      <w:bookmarkEnd w:id="6"/>
      <w:r w:rsidDel="00000000" w:rsidR="00000000" w:rsidRPr="00000000">
        <w:rPr>
          <w:rtl w:val="0"/>
        </w:rPr>
        <w:t xml:space="preserve">Option D: Quantitative measurement of electrostatic charge</w:t>
      </w:r>
    </w:p>
    <w:p w:rsidR="00000000" w:rsidDel="00000000" w:rsidP="00000000" w:rsidRDefault="00000000" w:rsidRPr="00000000" w14:paraId="00000039">
      <w:pPr>
        <w:numPr>
          <w:ilvl w:val="0"/>
          <w:numId w:val="4"/>
        </w:numPr>
        <w:spacing w:after="200" w:before="0" w:lineRule="auto"/>
        <w:ind w:left="720" w:hanging="360"/>
      </w:pPr>
      <w:r w:rsidDel="00000000" w:rsidR="00000000" w:rsidRPr="00000000">
        <w:rPr>
          <w:rtl w:val="0"/>
        </w:rPr>
        <w:t xml:space="preserve">There are at least two options for measuring the charge on various charged objects;</w:t>
      </w:r>
    </w:p>
    <w:p w:rsidR="00000000" w:rsidDel="00000000" w:rsidP="00000000" w:rsidRDefault="00000000" w:rsidRPr="00000000" w14:paraId="0000003A">
      <w:pPr>
        <w:numPr>
          <w:ilvl w:val="1"/>
          <w:numId w:val="4"/>
        </w:numPr>
        <w:spacing w:after="200" w:before="0" w:lineRule="auto"/>
        <w:ind w:left="1440" w:hanging="360"/>
        <w:rPr>
          <w:u w:val="none"/>
        </w:rPr>
      </w:pPr>
      <w:r w:rsidDel="00000000" w:rsidR="00000000" w:rsidRPr="00000000">
        <w:rPr>
          <w:i w:val="1"/>
          <w:iCs w:val="1"/>
          <w:rtl w:val="0"/>
        </w:rPr>
        <w:t xml:space="preserve">Option A: The electric charge sensor.</w:t>
      </w:r>
      <w:r w:rsidDel="00000000" w:rsidR="00000000" w:rsidRPr="00000000">
        <w:rPr>
          <w:rtl w:val="0"/>
        </w:rPr>
        <w:t xml:space="preserve"> If you choose this option, familiarize yourself with the sensor, including how to zero it when not measuring any charge.</w:t>
      </w:r>
    </w:p>
    <w:p w:rsidR="00000000" w:rsidDel="00000000" w:rsidP="00000000" w:rsidRDefault="00000000" w:rsidRPr="00000000" w14:paraId="0000003B">
      <w:pPr>
        <w:numPr>
          <w:ilvl w:val="1"/>
          <w:numId w:val="4"/>
        </w:numPr>
        <w:spacing w:after="200" w:before="0" w:lineRule="auto"/>
        <w:ind w:left="1440" w:hanging="360"/>
        <w:rPr>
          <w:u w:val="none"/>
        </w:rPr>
      </w:pPr>
      <w:r w:rsidDel="00000000" w:rsidR="00000000" w:rsidRPr="00000000">
        <w:rPr>
          <w:i w:val="1"/>
          <w:iCs w:val="1"/>
          <w:rtl w:val="0"/>
        </w:rPr>
        <w:t xml:space="preserve">Option B: The electroscope.</w:t>
      </w:r>
      <w:r w:rsidDel="00000000" w:rsidR="00000000" w:rsidRPr="00000000">
        <w:rPr>
          <w:rtl w:val="0"/>
        </w:rPr>
        <w:t xml:space="preserve"> The greater the charge on the electroscope, the greater the angle of the electroscope needle. If you choose this option, keep in mind that the needle assembly is delicate: touch it gently if at all.</w:t>
      </w:r>
    </w:p>
    <w:p w:rsidR="00000000" w:rsidDel="00000000" w:rsidP="00000000" w:rsidRDefault="00000000" w:rsidRPr="00000000" w14:paraId="0000003C">
      <w:pPr>
        <w:numPr>
          <w:ilvl w:val="0"/>
          <w:numId w:val="4"/>
        </w:numPr>
        <w:spacing w:after="200" w:lineRule="auto"/>
        <w:ind w:left="720" w:hanging="360"/>
      </w:pPr>
      <w:r w:rsidDel="00000000" w:rsidR="00000000" w:rsidRPr="00000000">
        <w:rPr>
          <w:rtl w:val="0"/>
        </w:rPr>
        <w:t xml:space="preserve">Design an experiment to document a quantitative relationship between electrostatic charge and some other quantity that interests you, such as amount of rubbing, material, size of object, etc. (If you wish to quantify the “chargeability” of various materials, the </w:t>
      </w:r>
      <w:r w:rsidDel="00000000" w:rsidR="00000000" w:rsidRPr="00000000">
        <w:rPr>
          <w:i w:val="1"/>
          <w:iCs w:val="1"/>
          <w:rtl w:val="0"/>
        </w:rPr>
        <w:t xml:space="preserve">triboelectric series</w:t>
      </w:r>
      <w:r w:rsidDel="00000000" w:rsidR="00000000" w:rsidRPr="00000000">
        <w:rPr>
          <w:rtl w:val="0"/>
        </w:rPr>
        <w:t xml:space="preserve"> provides a rough ranking.)</w:t>
      </w:r>
    </w:p>
    <w:p w:rsidR="00000000" w:rsidDel="00000000" w:rsidP="00000000" w:rsidRDefault="00000000" w:rsidRPr="00000000" w14:paraId="0000003D">
      <w:pPr>
        <w:numPr>
          <w:ilvl w:val="1"/>
          <w:numId w:val="4"/>
        </w:numPr>
        <w:spacing w:after="200" w:lineRule="auto"/>
        <w:ind w:left="1440" w:hanging="360"/>
      </w:pPr>
      <w:r w:rsidDel="00000000" w:rsidR="00000000" w:rsidRPr="00000000">
        <w:rPr>
          <w:rtl w:val="0"/>
        </w:rPr>
        <w:t xml:space="preserve">Conduct fair tests as much as possible.</w:t>
      </w:r>
    </w:p>
    <w:p w:rsidR="00000000" w:rsidDel="00000000" w:rsidP="00000000" w:rsidRDefault="00000000" w:rsidRPr="00000000" w14:paraId="0000003E">
      <w:pPr>
        <w:numPr>
          <w:ilvl w:val="1"/>
          <w:numId w:val="4"/>
        </w:numPr>
        <w:spacing w:after="200" w:lineRule="auto"/>
        <w:ind w:left="1440" w:hanging="360"/>
      </w:pPr>
      <w:r w:rsidDel="00000000" w:rsidR="00000000" w:rsidRPr="00000000">
        <w:rPr>
          <w:rtl w:val="0"/>
        </w:rPr>
        <w:t xml:space="preserve">The outcome of your experiment will be a graph. </w:t>
      </w:r>
    </w:p>
    <w:p w:rsidR="00000000" w:rsidDel="00000000" w:rsidP="00000000" w:rsidRDefault="00000000" w:rsidRPr="00000000" w14:paraId="0000003F">
      <w:pPr>
        <w:numPr>
          <w:ilvl w:val="1"/>
          <w:numId w:val="4"/>
        </w:numPr>
        <w:spacing w:after="200" w:lineRule="auto"/>
        <w:ind w:left="1440" w:hanging="360"/>
      </w:pPr>
      <w:r w:rsidDel="00000000" w:rsidR="00000000" w:rsidRPr="00000000">
        <w:rPr>
          <w:rtl w:val="0"/>
        </w:rPr>
        <w:t xml:space="preserve">Interpret your results: What does the graph say about the relationship between electrostatic charge and the other quantity?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Lato" w:cs="Lato" w:eastAsia="Lato" w:hAnsi="Lato"/>
        <w:color w:val="2d3b45"/>
        <w:sz w:val="24"/>
        <w:szCs w:val="24"/>
        <w:u w:val="none"/>
      </w:rPr>
    </w:lvl>
    <w:lvl w:ilvl="1">
      <w:start w:val="1"/>
      <w:numFmt w:val="lowerLetter"/>
      <w:lvlText w:val="%2."/>
      <w:lvlJc w:val="left"/>
      <w:pPr>
        <w:ind w:left="1440" w:hanging="360"/>
      </w:pPr>
      <w:rPr>
        <w:rFonts w:ascii="Lato" w:cs="Lato" w:eastAsia="Lato" w:hAnsi="Lato"/>
        <w:color w:val="2d3b45"/>
        <w:sz w:val="24"/>
        <w:szCs w:val="24"/>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